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B1E" w:rsidRPr="006C7699" w:rsidRDefault="00CF1B1E" w:rsidP="00A3360B">
      <w:pPr>
        <w:rPr>
          <w:b/>
        </w:rPr>
      </w:pPr>
    </w:p>
    <w:p w:rsidR="00CF1B1E" w:rsidRPr="006C7699" w:rsidRDefault="003142B8" w:rsidP="00CF1B1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</w:t>
      </w:r>
    </w:p>
    <w:p w:rsidR="00104540" w:rsidRDefault="00CF1B1E" w:rsidP="00CF1B1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6C7699">
        <w:rPr>
          <w:rFonts w:ascii="Times New Roman" w:hAnsi="Times New Roman" w:cs="Times New Roman"/>
          <w:b/>
        </w:rPr>
        <w:t>на оказание экскурсионных услуг</w:t>
      </w:r>
      <w:r w:rsidR="00104540">
        <w:rPr>
          <w:rFonts w:ascii="Times New Roman" w:hAnsi="Times New Roman" w:cs="Times New Roman"/>
          <w:b/>
        </w:rPr>
        <w:t xml:space="preserve"> </w:t>
      </w:r>
    </w:p>
    <w:p w:rsidR="00CF1B1E" w:rsidRPr="006C7699" w:rsidRDefault="008B0B20" w:rsidP="00CF1B1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автобусных групп.</w:t>
      </w:r>
    </w:p>
    <w:p w:rsidR="00560E40" w:rsidRPr="006C7699" w:rsidRDefault="00560E40">
      <w:pPr>
        <w:pStyle w:val="a3"/>
        <w:ind w:firstLine="720"/>
        <w:jc w:val="center"/>
        <w:rPr>
          <w:sz w:val="22"/>
          <w:szCs w:val="22"/>
        </w:rPr>
      </w:pPr>
    </w:p>
    <w:p w:rsidR="00560E40" w:rsidRPr="006C7699" w:rsidRDefault="007366B4">
      <w:pPr>
        <w:pStyle w:val="a3"/>
        <w:ind w:firstLine="720"/>
        <w:jc w:val="both"/>
        <w:rPr>
          <w:sz w:val="22"/>
          <w:szCs w:val="22"/>
        </w:rPr>
      </w:pPr>
      <w:r w:rsidRPr="006C7699">
        <w:rPr>
          <w:sz w:val="22"/>
          <w:szCs w:val="22"/>
        </w:rPr>
        <w:t xml:space="preserve">г. Плес </w:t>
      </w:r>
      <w:r w:rsidRPr="006C7699">
        <w:rPr>
          <w:sz w:val="22"/>
          <w:szCs w:val="22"/>
        </w:rPr>
        <w:tab/>
      </w:r>
      <w:r w:rsidRPr="006C7699">
        <w:rPr>
          <w:sz w:val="22"/>
          <w:szCs w:val="22"/>
        </w:rPr>
        <w:tab/>
      </w:r>
      <w:r w:rsidRPr="006C7699">
        <w:rPr>
          <w:sz w:val="22"/>
          <w:szCs w:val="22"/>
        </w:rPr>
        <w:tab/>
      </w:r>
      <w:r w:rsidRPr="006C7699">
        <w:rPr>
          <w:sz w:val="22"/>
          <w:szCs w:val="22"/>
        </w:rPr>
        <w:tab/>
      </w:r>
      <w:r w:rsidRPr="006C7699">
        <w:rPr>
          <w:sz w:val="22"/>
          <w:szCs w:val="22"/>
        </w:rPr>
        <w:tab/>
      </w:r>
      <w:r w:rsidRPr="006C7699">
        <w:rPr>
          <w:sz w:val="22"/>
          <w:szCs w:val="22"/>
        </w:rPr>
        <w:tab/>
      </w:r>
      <w:r w:rsidRPr="006C7699">
        <w:rPr>
          <w:sz w:val="22"/>
          <w:szCs w:val="22"/>
        </w:rPr>
        <w:tab/>
      </w:r>
      <w:r w:rsidR="006A2D46">
        <w:rPr>
          <w:sz w:val="22"/>
          <w:szCs w:val="22"/>
        </w:rPr>
        <w:t>"__"  _____________201</w:t>
      </w:r>
      <w:r w:rsidRPr="006C7699">
        <w:rPr>
          <w:sz w:val="22"/>
          <w:szCs w:val="22"/>
        </w:rPr>
        <w:t xml:space="preserve"> г.</w:t>
      </w:r>
    </w:p>
    <w:p w:rsidR="00560E40" w:rsidRPr="006C7699" w:rsidRDefault="00560E40">
      <w:pPr>
        <w:pStyle w:val="af0"/>
        <w:spacing w:line="100" w:lineRule="atLeast"/>
        <w:rPr>
          <w:szCs w:val="22"/>
        </w:rPr>
      </w:pPr>
    </w:p>
    <w:p w:rsidR="00CF1B1E" w:rsidRPr="006C7699" w:rsidRDefault="007366B4" w:rsidP="007B3822">
      <w:pPr>
        <w:pStyle w:val="af0"/>
        <w:spacing w:line="100" w:lineRule="atLeast"/>
        <w:ind w:left="0" w:firstLine="0"/>
        <w:jc w:val="both"/>
        <w:rPr>
          <w:szCs w:val="22"/>
        </w:rPr>
      </w:pPr>
      <w:r w:rsidRPr="002B04DD">
        <w:rPr>
          <w:b/>
          <w:szCs w:val="22"/>
        </w:rPr>
        <w:t xml:space="preserve">Государственное </w:t>
      </w:r>
      <w:r w:rsidR="00CF1B1E" w:rsidRPr="002B04DD">
        <w:rPr>
          <w:b/>
          <w:szCs w:val="22"/>
        </w:rPr>
        <w:t>бюджетное учреждение</w:t>
      </w:r>
      <w:r w:rsidRPr="002B04DD">
        <w:rPr>
          <w:b/>
          <w:szCs w:val="22"/>
        </w:rPr>
        <w:t xml:space="preserve"> Ивановской </w:t>
      </w:r>
      <w:r w:rsidR="00CF1B1E" w:rsidRPr="002B04DD">
        <w:rPr>
          <w:b/>
          <w:szCs w:val="22"/>
        </w:rPr>
        <w:t>области «Плесский государственный историко</w:t>
      </w:r>
      <w:r w:rsidRPr="002B04DD">
        <w:rPr>
          <w:b/>
          <w:szCs w:val="22"/>
        </w:rPr>
        <w:t>-архитектурный и художественный музей-заповедник»</w:t>
      </w:r>
      <w:r w:rsidRPr="006C7699">
        <w:rPr>
          <w:szCs w:val="22"/>
        </w:rPr>
        <w:t xml:space="preserve">, именуемый в дальнейшем </w:t>
      </w:r>
      <w:r w:rsidR="00CF1B1E" w:rsidRPr="006C7699">
        <w:rPr>
          <w:szCs w:val="22"/>
        </w:rPr>
        <w:t>«</w:t>
      </w:r>
      <w:r w:rsidRPr="006C7699">
        <w:rPr>
          <w:szCs w:val="22"/>
        </w:rPr>
        <w:t>Исполнитель</w:t>
      </w:r>
      <w:r w:rsidR="00CF1B1E" w:rsidRPr="006C7699">
        <w:rPr>
          <w:szCs w:val="22"/>
        </w:rPr>
        <w:t>»</w:t>
      </w:r>
      <w:r w:rsidRPr="006C7699">
        <w:rPr>
          <w:szCs w:val="22"/>
        </w:rPr>
        <w:t xml:space="preserve">, в </w:t>
      </w:r>
      <w:r w:rsidR="00CF1B1E" w:rsidRPr="006C7699">
        <w:rPr>
          <w:szCs w:val="22"/>
        </w:rPr>
        <w:t>лице директора</w:t>
      </w:r>
      <w:r w:rsidRPr="006C7699">
        <w:rPr>
          <w:szCs w:val="22"/>
        </w:rPr>
        <w:t xml:space="preserve"> Чаяновой Аллы Валерьевны, действующей на основании Устава с одной стороны и</w:t>
      </w:r>
      <w:r w:rsidR="002B04DD">
        <w:rPr>
          <w:szCs w:val="22"/>
        </w:rPr>
        <w:t>_____________</w:t>
      </w:r>
    </w:p>
    <w:p w:rsidR="00560E40" w:rsidRPr="0032498C" w:rsidRDefault="00CF1B1E" w:rsidP="007B3822">
      <w:pPr>
        <w:pStyle w:val="af0"/>
        <w:spacing w:line="100" w:lineRule="atLeast"/>
        <w:ind w:left="0" w:firstLine="0"/>
        <w:jc w:val="both"/>
        <w:rPr>
          <w:szCs w:val="22"/>
        </w:rPr>
      </w:pPr>
      <w:r w:rsidRPr="006C7699">
        <w:rPr>
          <w:szCs w:val="22"/>
        </w:rPr>
        <w:t>_____________________________________________________________________</w:t>
      </w:r>
      <w:r w:rsidR="007B3822">
        <w:rPr>
          <w:szCs w:val="22"/>
        </w:rPr>
        <w:t xml:space="preserve">______________________ </w:t>
      </w:r>
      <w:r w:rsidR="007366B4" w:rsidRPr="006C7699">
        <w:rPr>
          <w:szCs w:val="22"/>
        </w:rPr>
        <w:t>в лице</w:t>
      </w:r>
      <w:r w:rsidRPr="0032498C">
        <w:rPr>
          <w:szCs w:val="22"/>
        </w:rPr>
        <w:t>__________________________________________________________</w:t>
      </w:r>
      <w:r w:rsidR="007B3822" w:rsidRPr="0032498C">
        <w:rPr>
          <w:szCs w:val="22"/>
        </w:rPr>
        <w:t>______________________________</w:t>
      </w:r>
      <w:r w:rsidRPr="0032498C">
        <w:rPr>
          <w:szCs w:val="22"/>
        </w:rPr>
        <w:t>, действующего</w:t>
      </w:r>
      <w:r w:rsidR="007366B4" w:rsidRPr="0032498C">
        <w:rPr>
          <w:szCs w:val="22"/>
        </w:rPr>
        <w:t xml:space="preserve"> на основании </w:t>
      </w:r>
      <w:r w:rsidRPr="0032498C">
        <w:rPr>
          <w:szCs w:val="22"/>
        </w:rPr>
        <w:t xml:space="preserve">________________________________, </w:t>
      </w:r>
      <w:r w:rsidR="007366B4" w:rsidRPr="0032498C">
        <w:rPr>
          <w:szCs w:val="22"/>
        </w:rPr>
        <w:t xml:space="preserve">именуемый в дальнейшем </w:t>
      </w:r>
      <w:r w:rsidRPr="0032498C">
        <w:rPr>
          <w:szCs w:val="22"/>
        </w:rPr>
        <w:t>«</w:t>
      </w:r>
      <w:r w:rsidR="007366B4" w:rsidRPr="0032498C">
        <w:rPr>
          <w:szCs w:val="22"/>
        </w:rPr>
        <w:t>Заказчик</w:t>
      </w:r>
      <w:r w:rsidRPr="0032498C">
        <w:rPr>
          <w:szCs w:val="22"/>
        </w:rPr>
        <w:t>»</w:t>
      </w:r>
      <w:r w:rsidR="007366B4" w:rsidRPr="0032498C">
        <w:rPr>
          <w:szCs w:val="22"/>
        </w:rPr>
        <w:t>, с другой стороны, заключили настоящий договор о нижеследующем:</w:t>
      </w:r>
    </w:p>
    <w:p w:rsidR="00560E40" w:rsidRPr="0032498C" w:rsidRDefault="00560E40" w:rsidP="00CF1B1E">
      <w:pPr>
        <w:pStyle w:val="a3"/>
        <w:ind w:firstLine="720"/>
        <w:jc w:val="both"/>
        <w:rPr>
          <w:sz w:val="22"/>
          <w:szCs w:val="22"/>
        </w:rPr>
      </w:pPr>
    </w:p>
    <w:p w:rsidR="00560E40" w:rsidRPr="0032498C" w:rsidRDefault="007366B4" w:rsidP="00124E46">
      <w:pPr>
        <w:pStyle w:val="a3"/>
        <w:ind w:left="720"/>
        <w:jc w:val="center"/>
        <w:rPr>
          <w:sz w:val="22"/>
          <w:szCs w:val="22"/>
        </w:rPr>
      </w:pPr>
      <w:r w:rsidRPr="0032498C">
        <w:rPr>
          <w:b/>
          <w:sz w:val="22"/>
          <w:szCs w:val="22"/>
        </w:rPr>
        <w:t>1. Предмет договора</w:t>
      </w:r>
    </w:p>
    <w:p w:rsidR="00124E46" w:rsidRPr="0032498C" w:rsidRDefault="007366B4" w:rsidP="00124E46">
      <w:pPr>
        <w:pStyle w:val="a3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32498C">
        <w:rPr>
          <w:sz w:val="22"/>
          <w:szCs w:val="22"/>
        </w:rPr>
        <w:t>Заказчик поручает, а Исполнитель принимает на себя обязательства по экскурсионному обслуживанию туристских групп, направленных Заказчиком, а Заказчик обязуется оплатить эти услуги.</w:t>
      </w:r>
    </w:p>
    <w:p w:rsidR="00124E46" w:rsidRPr="0032498C" w:rsidRDefault="00124E46" w:rsidP="00124E46">
      <w:pPr>
        <w:pStyle w:val="a3"/>
        <w:ind w:firstLine="720"/>
        <w:jc w:val="both"/>
        <w:rPr>
          <w:rFonts w:eastAsia="Calibri"/>
          <w:bCs/>
          <w:color w:val="000000"/>
          <w:sz w:val="22"/>
          <w:szCs w:val="22"/>
        </w:rPr>
      </w:pPr>
    </w:p>
    <w:p w:rsidR="00124E46" w:rsidRPr="0032498C" w:rsidRDefault="00124E46" w:rsidP="00124E46">
      <w:pPr>
        <w:pStyle w:val="21"/>
        <w:widowControl/>
        <w:numPr>
          <w:ilvl w:val="0"/>
          <w:numId w:val="4"/>
        </w:numPr>
        <w:pBdr>
          <w:bottom w:val="none" w:sz="0" w:space="0" w:color="auto"/>
        </w:pBdr>
        <w:spacing w:before="0" w:line="240" w:lineRule="auto"/>
        <w:jc w:val="center"/>
        <w:rPr>
          <w:b/>
          <w:sz w:val="22"/>
          <w:szCs w:val="22"/>
        </w:rPr>
      </w:pPr>
      <w:r w:rsidRPr="0032498C">
        <w:rPr>
          <w:b/>
          <w:sz w:val="22"/>
          <w:szCs w:val="22"/>
        </w:rPr>
        <w:t>Права и обязанности сторон</w:t>
      </w:r>
    </w:p>
    <w:p w:rsidR="00124E46" w:rsidRPr="0032498C" w:rsidRDefault="00124E46" w:rsidP="00124E46">
      <w:pPr>
        <w:pStyle w:val="21"/>
        <w:widowControl/>
        <w:numPr>
          <w:ilvl w:val="1"/>
          <w:numId w:val="4"/>
        </w:numPr>
        <w:pBdr>
          <w:bottom w:val="none" w:sz="0" w:space="0" w:color="auto"/>
        </w:pBdr>
        <w:tabs>
          <w:tab w:val="num" w:pos="567"/>
        </w:tabs>
        <w:spacing w:before="0" w:line="240" w:lineRule="auto"/>
        <w:rPr>
          <w:b/>
          <w:sz w:val="22"/>
          <w:szCs w:val="22"/>
        </w:rPr>
      </w:pPr>
      <w:r w:rsidRPr="0032498C">
        <w:rPr>
          <w:b/>
          <w:sz w:val="22"/>
          <w:szCs w:val="22"/>
        </w:rPr>
        <w:t>Права и обязанности Исполнителя: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 xml:space="preserve">2.1.1. Исполнитель обязан предоставить комплексное обслуживание: экскурсии по программе, предложенной Исполнителем и принятой Заказчиком, включая посещение экспозиций музея-заповедника и экскурсии по городу; экскурсоводов для проведения экскурсий в количестве, заявленном Заказчиком. 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 xml:space="preserve">2.1.2. Стороны обязуются обеспечить безопасность туристов в соответствии с гл. </w:t>
      </w:r>
      <w:r w:rsidRPr="0032498C">
        <w:rPr>
          <w:rFonts w:ascii="Times New Roman" w:hAnsi="Times New Roman" w:cs="Times New Roman"/>
          <w:lang w:val="en-US"/>
        </w:rPr>
        <w:t>VII</w:t>
      </w:r>
      <w:r w:rsidRPr="0032498C">
        <w:rPr>
          <w:rFonts w:ascii="Times New Roman" w:hAnsi="Times New Roman" w:cs="Times New Roman"/>
        </w:rPr>
        <w:t xml:space="preserve"> ст.14,15,16,17, Закона РФ «Об основах туристической деятельности…»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2.1.3. Исполнитель представляет Заказчику полную информацию об условиях, стоимости, продолжительности и порядке экскурсионного обслуживания.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2.1.4. Своевременно, но не позднее, чем за 30 дней до начала обслуживания, Исполнитель должен информировать Заказчика об изменениях в программе маршрута или стоимости оказываемых услуг.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 xml:space="preserve">2.1.5. В случае невозможности предоставления обслуживания согласно заявке Заказчика Исполнитель обязан незамедлительно уведомить об этом Заказчика посредством факсимильной связи или </w:t>
      </w:r>
      <w:r w:rsidRPr="0032498C">
        <w:rPr>
          <w:rFonts w:ascii="Times New Roman" w:hAnsi="Times New Roman" w:cs="Times New Roman"/>
          <w:lang w:val="en-US"/>
        </w:rPr>
        <w:t>e</w:t>
      </w:r>
      <w:r w:rsidRPr="0032498C">
        <w:rPr>
          <w:rFonts w:ascii="Times New Roman" w:hAnsi="Times New Roman" w:cs="Times New Roman"/>
        </w:rPr>
        <w:t>-</w:t>
      </w:r>
      <w:r w:rsidRPr="0032498C">
        <w:rPr>
          <w:rFonts w:ascii="Times New Roman" w:hAnsi="Times New Roman" w:cs="Times New Roman"/>
          <w:lang w:val="en-US"/>
        </w:rPr>
        <w:t>mail</w:t>
      </w:r>
      <w:r w:rsidRPr="0032498C">
        <w:rPr>
          <w:rFonts w:ascii="Times New Roman" w:hAnsi="Times New Roman" w:cs="Times New Roman"/>
        </w:rPr>
        <w:t>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2.1.6. При подаче заявки менее чем за 10 дней до прибытия экскурсионных групп, а также при подаче заявки устно Исполнитель вправе отказать в оказании услуг, либо определить объем представляемых услуг по своему усмотрению.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2.1.7. При неприбытии экскурсионных групп в указанное в заявке время (опоздании) Исполнитель оставляет за собой право самостоятельно решить вопрос о возможности предоставления заказанных услуг в полном объеме, либо частично, вплоть до отказа в предоставлении услуг. Услуги, заказанные в заявке, предоставление которых, оказалось, невозможно предоставить в связи с неприбытием экскурсионных групп в назначенное время (в связи с опозданием) подлежат оплате в соответствии с пунктом 4.2.1. настоящего договора.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2.1.8. Исполнитель вправе прекратить экскурсионное обслуживание в случае невыполнения посетителями правил посещения музея.</w:t>
      </w:r>
    </w:p>
    <w:p w:rsidR="00124E46" w:rsidRPr="0032498C" w:rsidRDefault="00124E46" w:rsidP="00124E46">
      <w:pPr>
        <w:pStyle w:val="21"/>
        <w:widowControl/>
        <w:pBdr>
          <w:bottom w:val="none" w:sz="0" w:space="0" w:color="auto"/>
        </w:pBdr>
        <w:tabs>
          <w:tab w:val="num" w:pos="567"/>
        </w:tabs>
        <w:spacing w:before="0" w:line="240" w:lineRule="auto"/>
        <w:ind w:firstLine="0"/>
        <w:rPr>
          <w:snapToGrid/>
          <w:sz w:val="22"/>
          <w:szCs w:val="22"/>
          <w:lang w:eastAsia="ar-SA"/>
        </w:rPr>
      </w:pPr>
    </w:p>
    <w:p w:rsidR="00124E46" w:rsidRPr="0032498C" w:rsidRDefault="00124E46" w:rsidP="00124E46">
      <w:pPr>
        <w:pStyle w:val="21"/>
        <w:widowControl/>
        <w:numPr>
          <w:ilvl w:val="1"/>
          <w:numId w:val="4"/>
        </w:numPr>
        <w:pBdr>
          <w:bottom w:val="none" w:sz="0" w:space="0" w:color="auto"/>
        </w:pBdr>
        <w:tabs>
          <w:tab w:val="num" w:pos="567"/>
        </w:tabs>
        <w:spacing w:before="0" w:line="240" w:lineRule="auto"/>
        <w:rPr>
          <w:b/>
          <w:sz w:val="22"/>
          <w:szCs w:val="22"/>
        </w:rPr>
      </w:pPr>
      <w:r w:rsidRPr="0032498C">
        <w:rPr>
          <w:b/>
          <w:sz w:val="22"/>
          <w:szCs w:val="22"/>
        </w:rPr>
        <w:t>Права и обязанности Заказчика:</w:t>
      </w:r>
    </w:p>
    <w:p w:rsidR="007B3822" w:rsidRPr="0032498C" w:rsidRDefault="00124E46" w:rsidP="007B3822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32498C">
        <w:rPr>
          <w:sz w:val="22"/>
          <w:szCs w:val="22"/>
        </w:rPr>
        <w:t>2.2.1. Заказчик обязан: за 3 месяца до начала сезона предоставить графики прибытия экскурсионных групп с примерным указанием времени прибытия и количества экскурсионных групп.</w:t>
      </w:r>
    </w:p>
    <w:p w:rsidR="000A461B" w:rsidRPr="0032498C" w:rsidRDefault="00124E46" w:rsidP="000A461B">
      <w:pPr>
        <w:pStyle w:val="30"/>
        <w:spacing w:line="240" w:lineRule="auto"/>
        <w:ind w:firstLine="0"/>
        <w:rPr>
          <w:szCs w:val="22"/>
        </w:rPr>
      </w:pPr>
      <w:r w:rsidRPr="0032498C">
        <w:rPr>
          <w:szCs w:val="22"/>
        </w:rPr>
        <w:t xml:space="preserve">2.2.2. </w:t>
      </w:r>
      <w:r w:rsidR="000A461B" w:rsidRPr="0032498C">
        <w:rPr>
          <w:szCs w:val="22"/>
        </w:rPr>
        <w:t>Заказчик обязан: за 10 дней до прибытия экскурсионных групп направить письменно (телеграфом, факсом) заявку с указанием количества экскурсионных групп, количества туристов, экскурсионной программы, времени начала экскурсионного обслуживания.</w:t>
      </w:r>
    </w:p>
    <w:p w:rsidR="00124E46" w:rsidRPr="0032498C" w:rsidRDefault="00124E46" w:rsidP="000A461B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32498C">
        <w:rPr>
          <w:sz w:val="22"/>
          <w:szCs w:val="22"/>
        </w:rPr>
        <w:t>2.2.3. Заказчик обязан: предоставить гидов-переводчиков для проведения экскурсий под перевод.</w:t>
      </w:r>
    </w:p>
    <w:p w:rsidR="00124E46" w:rsidRPr="0032498C" w:rsidRDefault="00124E46" w:rsidP="00124E46">
      <w:pPr>
        <w:pStyle w:val="30"/>
        <w:spacing w:line="240" w:lineRule="auto"/>
        <w:ind w:firstLine="0"/>
        <w:rPr>
          <w:szCs w:val="22"/>
        </w:rPr>
      </w:pPr>
      <w:r w:rsidRPr="0032498C">
        <w:rPr>
          <w:szCs w:val="22"/>
        </w:rPr>
        <w:t>2.2.4.Заказчик обязан письменно уведомить Исполнителя об отзыве, либо уточнении заявки не позднее, чем за 5 дней до прибытия экскурсионных групп.</w:t>
      </w:r>
    </w:p>
    <w:p w:rsidR="00124E46" w:rsidRPr="0032498C" w:rsidRDefault="00124E46" w:rsidP="00124E46">
      <w:pPr>
        <w:pStyle w:val="30"/>
        <w:spacing w:line="240" w:lineRule="auto"/>
        <w:ind w:firstLine="0"/>
        <w:rPr>
          <w:szCs w:val="22"/>
        </w:rPr>
      </w:pPr>
      <w:r w:rsidRPr="0032498C">
        <w:rPr>
          <w:szCs w:val="22"/>
        </w:rPr>
        <w:t>2.2.5. Заказчик вправе подать заявку менее чем за 10 дней, но в этом случае Исполнитель не гарантирует представление заказанных услуг.</w:t>
      </w:r>
    </w:p>
    <w:p w:rsidR="00124E46" w:rsidRPr="0032498C" w:rsidRDefault="00124E46" w:rsidP="00124E46">
      <w:pPr>
        <w:pStyle w:val="a3"/>
        <w:jc w:val="both"/>
        <w:rPr>
          <w:b/>
          <w:sz w:val="22"/>
          <w:szCs w:val="22"/>
        </w:rPr>
      </w:pPr>
      <w:r w:rsidRPr="0032498C">
        <w:rPr>
          <w:sz w:val="22"/>
          <w:szCs w:val="22"/>
        </w:rPr>
        <w:t>2.2.6. Заказчик обязан обеспечить своего представителя доверенностью и пакетом документов, необходимых для осуществления деятельности в соответствии с данным договором</w:t>
      </w:r>
      <w:r w:rsidRPr="0032498C">
        <w:rPr>
          <w:b/>
          <w:sz w:val="22"/>
          <w:szCs w:val="22"/>
        </w:rPr>
        <w:t>.</w:t>
      </w:r>
    </w:p>
    <w:p w:rsidR="00124E46" w:rsidRPr="0032498C" w:rsidRDefault="00124E46" w:rsidP="00124E46">
      <w:pPr>
        <w:pStyle w:val="a3"/>
        <w:jc w:val="both"/>
        <w:rPr>
          <w:b/>
          <w:sz w:val="22"/>
          <w:szCs w:val="22"/>
        </w:rPr>
      </w:pPr>
    </w:p>
    <w:p w:rsidR="00572A3E" w:rsidRPr="0032498C" w:rsidRDefault="00572A3E" w:rsidP="00124E46">
      <w:pPr>
        <w:pStyle w:val="a3"/>
        <w:jc w:val="both"/>
        <w:rPr>
          <w:b/>
          <w:sz w:val="22"/>
          <w:szCs w:val="22"/>
        </w:rPr>
      </w:pPr>
    </w:p>
    <w:p w:rsidR="00572A3E" w:rsidRPr="0032498C" w:rsidRDefault="00572A3E" w:rsidP="00124E46">
      <w:pPr>
        <w:pStyle w:val="a3"/>
        <w:jc w:val="both"/>
        <w:rPr>
          <w:b/>
          <w:sz w:val="22"/>
          <w:szCs w:val="22"/>
        </w:rPr>
      </w:pPr>
    </w:p>
    <w:p w:rsidR="00560E40" w:rsidRPr="0032498C" w:rsidRDefault="007366B4" w:rsidP="00124E46">
      <w:pPr>
        <w:pStyle w:val="a3"/>
        <w:jc w:val="center"/>
        <w:rPr>
          <w:sz w:val="22"/>
          <w:szCs w:val="22"/>
        </w:rPr>
      </w:pPr>
      <w:r w:rsidRPr="0032498C">
        <w:rPr>
          <w:b/>
          <w:sz w:val="22"/>
          <w:szCs w:val="22"/>
        </w:rPr>
        <w:t>3. Стоимость услуг. Порядок оплаты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3.1. Основанием для расчетов между Заказчиком и Исполнителем является путевка и счет-фактура, которые подписываются ответственным лицом Заказчика и Исполнителя. Полномочия ответственных лиц должны быть подтверждены доверенностью.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3.2. Расчеты между Заказчиком и Исполнителем за обслуживание ту</w:t>
      </w:r>
      <w:r w:rsidR="002967FF">
        <w:rPr>
          <w:rFonts w:ascii="Times New Roman" w:hAnsi="Times New Roman" w:cs="Times New Roman"/>
        </w:rPr>
        <w:t>ристских групп производятся безналичным путем</w:t>
      </w:r>
      <w:r w:rsidR="005C5AA7">
        <w:rPr>
          <w:rFonts w:ascii="Times New Roman" w:hAnsi="Times New Roman" w:cs="Times New Roman"/>
        </w:rPr>
        <w:t>. Заказчик</w:t>
      </w:r>
      <w:r w:rsidR="002967FF">
        <w:rPr>
          <w:rFonts w:ascii="Times New Roman" w:hAnsi="Times New Roman" w:cs="Times New Roman"/>
        </w:rPr>
        <w:t xml:space="preserve"> осуществляет авансовый платеж в размере 50% от стоимости услуги.</w:t>
      </w:r>
      <w:r w:rsidRPr="0032498C">
        <w:rPr>
          <w:rFonts w:ascii="Times New Roman" w:hAnsi="Times New Roman" w:cs="Times New Roman"/>
        </w:rPr>
        <w:t xml:space="preserve">  Деньги должны поступить на расчетный счет музея-заповедника за 10 дней до приезда группы. При не поступлении денег, обсл</w:t>
      </w:r>
      <w:r w:rsidR="002967FF">
        <w:rPr>
          <w:rFonts w:ascii="Times New Roman" w:hAnsi="Times New Roman" w:cs="Times New Roman"/>
        </w:rPr>
        <w:t>уживание туристских групп не осуществляется</w:t>
      </w:r>
      <w:r w:rsidRPr="0032498C">
        <w:rPr>
          <w:rFonts w:ascii="Times New Roman" w:hAnsi="Times New Roman" w:cs="Times New Roman"/>
        </w:rPr>
        <w:t>.</w:t>
      </w:r>
      <w:r w:rsidR="002967FF">
        <w:rPr>
          <w:rFonts w:ascii="Times New Roman" w:hAnsi="Times New Roman" w:cs="Times New Roman"/>
        </w:rPr>
        <w:t xml:space="preserve"> После обслуживания </w:t>
      </w:r>
      <w:r w:rsidR="005C5AA7">
        <w:rPr>
          <w:rFonts w:ascii="Times New Roman" w:hAnsi="Times New Roman" w:cs="Times New Roman"/>
        </w:rPr>
        <w:t xml:space="preserve">туристических групп Заказчик в течении 5 банковских дней, на основании выставленного </w:t>
      </w:r>
      <w:r w:rsidR="002967FF">
        <w:rPr>
          <w:rFonts w:ascii="Times New Roman" w:hAnsi="Times New Roman" w:cs="Times New Roman"/>
        </w:rPr>
        <w:t>счет</w:t>
      </w:r>
      <w:r w:rsidR="005C5AA7">
        <w:rPr>
          <w:rFonts w:ascii="Times New Roman" w:hAnsi="Times New Roman" w:cs="Times New Roman"/>
        </w:rPr>
        <w:t>а-фактуры</w:t>
      </w:r>
      <w:r w:rsidR="002967FF">
        <w:rPr>
          <w:rFonts w:ascii="Times New Roman" w:hAnsi="Times New Roman" w:cs="Times New Roman"/>
        </w:rPr>
        <w:t xml:space="preserve"> и акт</w:t>
      </w:r>
      <w:r w:rsidR="005C5AA7">
        <w:rPr>
          <w:rFonts w:ascii="Times New Roman" w:hAnsi="Times New Roman" w:cs="Times New Roman"/>
        </w:rPr>
        <w:t>а выполненных работ, перечисляет на расчетный счет Исполнителя оставшиеся 50% от стоимости услуги.</w:t>
      </w:r>
    </w:p>
    <w:p w:rsidR="00124E46" w:rsidRPr="0032498C" w:rsidRDefault="005C5AA7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В подтверждение перечисления авансового платежа</w:t>
      </w:r>
      <w:r w:rsidR="00124E46" w:rsidRPr="0032498C">
        <w:rPr>
          <w:rFonts w:ascii="Times New Roman" w:hAnsi="Times New Roman" w:cs="Times New Roman"/>
        </w:rPr>
        <w:t xml:space="preserve"> Заказчик предъявляет копии платежного поручения.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3.4. Стоимость представляемого Исполнителем обслуживания определяется дополнительным соглашением к настоящему договору, подписанным Исполнителем и Заказчиком, являющимся неотъемлемой частью настоящего договора.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3.5. Исполнитель сохраняет право пересмотра стоимости представляемых услуг в связи с инфляцией. Об изменении цен Исполнитель обязуется уведомить Заказчика не менее чем за 1 месяц.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3.6. Для уточнения взаиморасчетов стороны по требованию одной из сторон обязаны производить сверку расчетов. При выявлении задолженности или переплаты стороны в течение пяти банковских дней должны произвести взаиморасчет. При выявлении переплаты разница засчитывается в счет оплаты следующего обслуживания или возвращается в течение пяти банковских дней.</w:t>
      </w:r>
    </w:p>
    <w:p w:rsidR="007B3822" w:rsidRPr="0032498C" w:rsidRDefault="00124E46" w:rsidP="007B38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3.7. С 1 по 5 число месяца, следующего за месяцем, в который были оказаны услуги, Исполнитель обязан предоставить Заказчику акт сверки выполненных услуг. В срок до 31 октября текущего года Исполнитель обязан предоставить Заказчику акт сверки выполненных услуг за период с 01 января по 31 октября текущего года.</w:t>
      </w:r>
    </w:p>
    <w:p w:rsidR="00124E46" w:rsidRDefault="007B3822" w:rsidP="009A1C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3.8. Стороны договорились, что любые авансы, предварительная оплата, отсрочка и рассрочка оплаты товаров, работ или услуг, в рамках настоящего Договора не дают права и не выступают основаниями для начисления и взимания законных процентов за пользование денежными средствами на условиях и в порядке, предусмотренных ст.317.1. Гражданского кодекса РФ.</w:t>
      </w:r>
    </w:p>
    <w:p w:rsidR="009A1CD3" w:rsidRPr="009A1CD3" w:rsidRDefault="009A1CD3" w:rsidP="009A1CD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60E40" w:rsidRPr="0032498C" w:rsidRDefault="007366B4" w:rsidP="00124E46">
      <w:pPr>
        <w:pStyle w:val="a3"/>
        <w:ind w:firstLine="720"/>
        <w:jc w:val="center"/>
        <w:rPr>
          <w:sz w:val="22"/>
          <w:szCs w:val="22"/>
        </w:rPr>
      </w:pPr>
      <w:r w:rsidRPr="0032498C">
        <w:rPr>
          <w:b/>
          <w:sz w:val="22"/>
          <w:szCs w:val="22"/>
        </w:rPr>
        <w:t>4. Ответственность сторон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 xml:space="preserve">4.1. Ответственность Исполнителя: 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32498C">
        <w:rPr>
          <w:rFonts w:ascii="Times New Roman" w:hAnsi="Times New Roman" w:cs="Times New Roman"/>
        </w:rPr>
        <w:t>4.1.1.При невыполнении подтвержденной заявки</w:t>
      </w:r>
      <w:r w:rsidR="005C5AA7">
        <w:rPr>
          <w:rFonts w:ascii="Times New Roman" w:hAnsi="Times New Roman" w:cs="Times New Roman"/>
        </w:rPr>
        <w:t xml:space="preserve"> </w:t>
      </w:r>
      <w:r w:rsidRPr="0032498C">
        <w:rPr>
          <w:rFonts w:ascii="Times New Roman" w:hAnsi="Times New Roman" w:cs="Times New Roman"/>
        </w:rPr>
        <w:t xml:space="preserve">Исполнитель возмещает Заказчику оплаченную стоимость услуг или предоставляет равноценную услугу. </w:t>
      </w:r>
    </w:p>
    <w:p w:rsidR="00124E46" w:rsidRPr="0032498C" w:rsidRDefault="00124E46" w:rsidP="00124E46">
      <w:pPr>
        <w:pStyle w:val="af8"/>
        <w:jc w:val="both"/>
        <w:rPr>
          <w:sz w:val="22"/>
          <w:szCs w:val="22"/>
        </w:rPr>
      </w:pPr>
      <w:r w:rsidRPr="0032498C">
        <w:rPr>
          <w:sz w:val="22"/>
          <w:szCs w:val="22"/>
        </w:rPr>
        <w:t>4.2. Ответственность Заказчика:</w:t>
      </w:r>
    </w:p>
    <w:p w:rsidR="007B3822" w:rsidRPr="0032498C" w:rsidRDefault="00124E46" w:rsidP="007B38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>4.2.1. В случае неисполнения Заказчиком своих обязательств, предусмотренных п. 2.2.4.  настоящего договора, а также наступления обстоятельств, предусмотренных пунктом 2.1.7. настоящего договора, заказанные, но не выполненные не по вине Исполнителя услуги подлежат оплате в объеме 50% от их стоимости.</w:t>
      </w:r>
    </w:p>
    <w:p w:rsidR="007B3822" w:rsidRPr="0032498C" w:rsidRDefault="00124E46" w:rsidP="007B38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498C">
        <w:rPr>
          <w:rFonts w:ascii="Times New Roman" w:hAnsi="Times New Roman" w:cs="Times New Roman"/>
        </w:rPr>
        <w:t xml:space="preserve">4.2.2. </w:t>
      </w:r>
      <w:r w:rsidR="007B3822" w:rsidRPr="0032498C">
        <w:rPr>
          <w:rFonts w:ascii="Times New Roman" w:hAnsi="Times New Roman" w:cs="Times New Roman"/>
        </w:rPr>
        <w:t>В случае нарушения туристами Заказчика пункта 2.1.8. настоящего Договора и/или нанесения ущерба имуществу Исполнителя/музея, туристы Заказчика выплачивает Исполнителю компенсацию за нанесенный ущерб на основании акта, составленного в присутствии работ</w:t>
      </w:r>
      <w:r w:rsidR="00AE2ADB" w:rsidRPr="0032498C">
        <w:rPr>
          <w:rFonts w:ascii="Times New Roman" w:hAnsi="Times New Roman" w:cs="Times New Roman"/>
        </w:rPr>
        <w:t xml:space="preserve">ника музея, работника Заказчика </w:t>
      </w:r>
      <w:r w:rsidR="007B3822" w:rsidRPr="0032498C">
        <w:rPr>
          <w:rFonts w:ascii="Times New Roman" w:hAnsi="Times New Roman" w:cs="Times New Roman"/>
        </w:rPr>
        <w:t xml:space="preserve"> и экскурсовода.</w:t>
      </w:r>
    </w:p>
    <w:p w:rsidR="00560E40" w:rsidRPr="0032498C" w:rsidRDefault="00560E40" w:rsidP="00124E46">
      <w:pPr>
        <w:pStyle w:val="af8"/>
        <w:tabs>
          <w:tab w:val="left" w:pos="142"/>
          <w:tab w:val="left" w:pos="284"/>
        </w:tabs>
        <w:jc w:val="both"/>
        <w:rPr>
          <w:sz w:val="22"/>
          <w:szCs w:val="22"/>
        </w:rPr>
      </w:pPr>
    </w:p>
    <w:p w:rsidR="00124E46" w:rsidRPr="0032498C" w:rsidRDefault="00124E46" w:rsidP="00124E46">
      <w:pPr>
        <w:pStyle w:val="af3"/>
        <w:numPr>
          <w:ilvl w:val="0"/>
          <w:numId w:val="8"/>
        </w:numPr>
        <w:spacing w:line="240" w:lineRule="auto"/>
        <w:contextualSpacing/>
        <w:jc w:val="center"/>
        <w:rPr>
          <w:b/>
          <w:sz w:val="22"/>
          <w:szCs w:val="22"/>
        </w:rPr>
      </w:pPr>
      <w:r w:rsidRPr="0032498C">
        <w:rPr>
          <w:b/>
          <w:sz w:val="22"/>
          <w:szCs w:val="22"/>
        </w:rPr>
        <w:t>Форс-мажор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2498C">
        <w:rPr>
          <w:rFonts w:ascii="Times New Roman" w:hAnsi="Times New Roman" w:cs="Times New Roman"/>
          <w:bCs/>
        </w:rPr>
        <w:t>5.1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независимо от воли Сторон не могли быть предвидены ими в момент заключения Договора и предотвращены разумными средствами при их наступлении.</w:t>
      </w:r>
    </w:p>
    <w:p w:rsidR="00124E46" w:rsidRPr="0032498C" w:rsidRDefault="00124E46" w:rsidP="00124E4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2498C">
        <w:rPr>
          <w:rFonts w:ascii="Times New Roman" w:hAnsi="Times New Roman" w:cs="Times New Roman"/>
          <w:bCs/>
        </w:rPr>
        <w:t>2.2. Стороны обязуются уведомить другую сторону о возникновении обстоятельств непреодолимой силы. Сторона, получившая от другой Стороны уведомление о возникновении обстоятельств непреодолимой силы вправе потребовать от нее доказательства наступления таковых обстоятельств. При отказе в предоставлении указанных доказательств Сторона, заявившая о возникновении обстоятельств непреодолимой силы не освобождается от ответственности за неисполнение или ненадлежащее исполнение своих обязательств по настоящему Договору.</w:t>
      </w:r>
    </w:p>
    <w:p w:rsidR="00124E46" w:rsidRDefault="00124E46" w:rsidP="00124E4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9A1CD3" w:rsidRPr="0032498C" w:rsidRDefault="009A1CD3" w:rsidP="00124E4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124E46" w:rsidRPr="0032498C" w:rsidRDefault="00124E46" w:rsidP="00124E46">
      <w:pPr>
        <w:pStyle w:val="21"/>
        <w:widowControl/>
        <w:numPr>
          <w:ilvl w:val="0"/>
          <w:numId w:val="6"/>
        </w:numPr>
        <w:pBdr>
          <w:bottom w:val="none" w:sz="0" w:space="0" w:color="auto"/>
        </w:pBdr>
        <w:spacing w:before="0" w:line="240" w:lineRule="auto"/>
        <w:jc w:val="center"/>
        <w:rPr>
          <w:b/>
          <w:sz w:val="22"/>
          <w:szCs w:val="22"/>
          <w:lang w:val="en-US"/>
        </w:rPr>
      </w:pPr>
      <w:r w:rsidRPr="0032498C">
        <w:rPr>
          <w:b/>
          <w:sz w:val="22"/>
          <w:szCs w:val="22"/>
        </w:rPr>
        <w:t>Порядок разрешения споров</w:t>
      </w:r>
    </w:p>
    <w:p w:rsidR="00124E4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32498C">
        <w:rPr>
          <w:sz w:val="22"/>
          <w:szCs w:val="22"/>
        </w:rPr>
        <w:t>6.1.Все споры и разногласия, возникшие между Сторонами по настоя</w:t>
      </w:r>
      <w:r w:rsidRPr="006C7699">
        <w:rPr>
          <w:sz w:val="22"/>
          <w:szCs w:val="22"/>
        </w:rPr>
        <w:t>щему договору или в связи с ним, разрешаются путем переговоров.</w:t>
      </w:r>
    </w:p>
    <w:p w:rsidR="00124E4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6C7699">
        <w:rPr>
          <w:sz w:val="22"/>
          <w:szCs w:val="22"/>
        </w:rPr>
        <w:t>6.2. В случае невозможности разрешения разногласий путем переговоров они подлежат разрешению в Арбитражном суде Ивановкой области в соответствии с действующим законодательством РФ.</w:t>
      </w:r>
    </w:p>
    <w:p w:rsidR="00124E4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</w:p>
    <w:p w:rsidR="00124E46" w:rsidRPr="006C7699" w:rsidRDefault="00124E46" w:rsidP="00124E46">
      <w:pPr>
        <w:pStyle w:val="af3"/>
        <w:numPr>
          <w:ilvl w:val="0"/>
          <w:numId w:val="6"/>
        </w:numPr>
        <w:tabs>
          <w:tab w:val="clear" w:pos="708"/>
        </w:tabs>
        <w:suppressAutoHyphens w:val="0"/>
        <w:spacing w:line="240" w:lineRule="auto"/>
        <w:contextualSpacing/>
        <w:jc w:val="center"/>
        <w:rPr>
          <w:b/>
          <w:sz w:val="22"/>
          <w:szCs w:val="22"/>
        </w:rPr>
      </w:pPr>
      <w:r w:rsidRPr="006C7699">
        <w:rPr>
          <w:b/>
          <w:sz w:val="22"/>
          <w:szCs w:val="22"/>
        </w:rPr>
        <w:t xml:space="preserve"> Срок действия договора</w:t>
      </w:r>
    </w:p>
    <w:p w:rsidR="000163B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6C7699">
        <w:rPr>
          <w:sz w:val="22"/>
          <w:szCs w:val="22"/>
        </w:rPr>
        <w:t>7.1.Настоящий договор вступает в силу с момента подписания его сторонам</w:t>
      </w:r>
      <w:r w:rsidR="00ED6252">
        <w:rPr>
          <w:sz w:val="22"/>
          <w:szCs w:val="22"/>
        </w:rPr>
        <w:t>и и действует до 31 декабря 2019</w:t>
      </w:r>
      <w:r w:rsidR="009A1CD3">
        <w:rPr>
          <w:sz w:val="22"/>
          <w:szCs w:val="22"/>
        </w:rPr>
        <w:t xml:space="preserve"> </w:t>
      </w:r>
      <w:r w:rsidRPr="006C7699">
        <w:rPr>
          <w:sz w:val="22"/>
          <w:szCs w:val="22"/>
        </w:rPr>
        <w:t>года.</w:t>
      </w:r>
    </w:p>
    <w:p w:rsidR="00124E46" w:rsidRPr="006C7699" w:rsidRDefault="00124E46" w:rsidP="00124E46">
      <w:pPr>
        <w:pStyle w:val="21"/>
        <w:widowControl/>
        <w:numPr>
          <w:ilvl w:val="0"/>
          <w:numId w:val="6"/>
        </w:numPr>
        <w:pBdr>
          <w:bottom w:val="none" w:sz="0" w:space="0" w:color="auto"/>
        </w:pBdr>
        <w:spacing w:before="0" w:line="240" w:lineRule="auto"/>
        <w:jc w:val="center"/>
        <w:rPr>
          <w:b/>
          <w:sz w:val="22"/>
          <w:szCs w:val="22"/>
        </w:rPr>
      </w:pPr>
      <w:r w:rsidRPr="006C7699">
        <w:rPr>
          <w:b/>
          <w:sz w:val="22"/>
          <w:szCs w:val="22"/>
        </w:rPr>
        <w:t>Прочие условия</w:t>
      </w:r>
    </w:p>
    <w:p w:rsidR="00124E46" w:rsidRPr="006C7699" w:rsidRDefault="00124E46" w:rsidP="007659D1">
      <w:pPr>
        <w:pStyle w:val="21"/>
        <w:widowControl/>
        <w:numPr>
          <w:ilvl w:val="1"/>
          <w:numId w:val="6"/>
        </w:numPr>
        <w:pBdr>
          <w:bottom w:val="none" w:sz="0" w:space="0" w:color="auto"/>
        </w:pBdr>
        <w:tabs>
          <w:tab w:val="clear" w:pos="360"/>
          <w:tab w:val="num" w:pos="0"/>
        </w:tabs>
        <w:spacing w:before="0" w:line="240" w:lineRule="auto"/>
        <w:ind w:left="0" w:firstLine="0"/>
        <w:rPr>
          <w:sz w:val="22"/>
          <w:szCs w:val="22"/>
        </w:rPr>
      </w:pPr>
      <w:r w:rsidRPr="006C7699">
        <w:rPr>
          <w:sz w:val="22"/>
          <w:szCs w:val="22"/>
        </w:rPr>
        <w:t>Все приложения, изменения и дополнения к настоящему Договору составляются в письменной форме, подписываются полномочными представителями обеих сторон и являют</w:t>
      </w:r>
      <w:r w:rsidR="00104540">
        <w:rPr>
          <w:sz w:val="22"/>
          <w:szCs w:val="22"/>
        </w:rPr>
        <w:t xml:space="preserve">ся неотъемлемой частью Договора, </w:t>
      </w:r>
      <w:r w:rsidR="00104540" w:rsidRPr="00DD677E">
        <w:rPr>
          <w:b/>
          <w:color w:val="000000"/>
          <w:sz w:val="22"/>
          <w:szCs w:val="22"/>
        </w:rPr>
        <w:t>Приложение №1</w:t>
      </w:r>
      <w:r w:rsidR="00104540">
        <w:rPr>
          <w:b/>
          <w:color w:val="000000"/>
          <w:sz w:val="22"/>
          <w:szCs w:val="22"/>
        </w:rPr>
        <w:t xml:space="preserve">, Приложение №2, </w:t>
      </w:r>
      <w:r w:rsidR="00104540" w:rsidRPr="00DD677E">
        <w:rPr>
          <w:b/>
          <w:color w:val="000000"/>
          <w:sz w:val="22"/>
          <w:szCs w:val="22"/>
        </w:rPr>
        <w:t>Дополнительное соглашение №1</w:t>
      </w:r>
      <w:r w:rsidR="00104540">
        <w:rPr>
          <w:b/>
          <w:color w:val="000000"/>
          <w:sz w:val="22"/>
          <w:szCs w:val="22"/>
        </w:rPr>
        <w:t>.</w:t>
      </w:r>
    </w:p>
    <w:p w:rsidR="00124E4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6C7699">
        <w:rPr>
          <w:sz w:val="22"/>
          <w:szCs w:val="22"/>
        </w:rPr>
        <w:t xml:space="preserve">8.2. Стороны договорились, что заявки и претензии, полученные посредством факсимильной и электронной связи, имеют юридическую силу. Остальные документы, полученные данным образом имеют юридическую силу до получения подлинников, которые должны быть направлены соответствующей Стороной в течение 10 (десяти) дней с даты обмена документами указанными средствами связи. </w:t>
      </w:r>
    </w:p>
    <w:p w:rsidR="00124E4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6C7699">
        <w:rPr>
          <w:sz w:val="22"/>
          <w:szCs w:val="22"/>
        </w:rPr>
        <w:t xml:space="preserve">8.3. Обслуживание туристских групп осуществляется ежедневно с 9.00 до 18.00, с перерывом на сан. час с 13.00 до 14.00, исключая выходной день - понедельник и государственные праздники. Обслуживание туристов в иное время осуществляется по </w:t>
      </w:r>
      <w:bookmarkStart w:id="0" w:name="_GoBack"/>
      <w:bookmarkEnd w:id="0"/>
      <w:r w:rsidRPr="006C7699">
        <w:rPr>
          <w:sz w:val="22"/>
          <w:szCs w:val="22"/>
        </w:rPr>
        <w:t xml:space="preserve">обоюдному согласию сторон, стоимость услуг при этом оговаривается дополнительно. </w:t>
      </w:r>
    </w:p>
    <w:p w:rsidR="00124E4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6C7699">
        <w:rPr>
          <w:sz w:val="22"/>
          <w:szCs w:val="22"/>
        </w:rPr>
        <w:t xml:space="preserve">Экскурсионный отдел: тел. (49339) 4-37-82. </w:t>
      </w:r>
    </w:p>
    <w:p w:rsidR="00124E4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sz w:val="22"/>
          <w:szCs w:val="22"/>
        </w:rPr>
      </w:pPr>
      <w:r w:rsidRPr="006C7699">
        <w:rPr>
          <w:sz w:val="22"/>
          <w:szCs w:val="22"/>
        </w:rPr>
        <w:t xml:space="preserve">8.4. Настоящий Договор составлен в двух экземплярах, имеющих равную юридическую силу, по одному экземпляру для каждой стороны. </w:t>
      </w:r>
    </w:p>
    <w:p w:rsidR="00926AC6" w:rsidRPr="006C7699" w:rsidRDefault="00124E46" w:rsidP="00124E46">
      <w:pPr>
        <w:pStyle w:val="21"/>
        <w:widowControl/>
        <w:pBdr>
          <w:bottom w:val="none" w:sz="0" w:space="0" w:color="auto"/>
        </w:pBdr>
        <w:spacing w:before="0" w:line="240" w:lineRule="auto"/>
        <w:ind w:firstLine="0"/>
        <w:rPr>
          <w:color w:val="000000"/>
          <w:sz w:val="22"/>
          <w:szCs w:val="22"/>
        </w:rPr>
      </w:pPr>
      <w:r w:rsidRPr="006C7699">
        <w:rPr>
          <w:bCs/>
          <w:sz w:val="22"/>
          <w:szCs w:val="22"/>
        </w:rPr>
        <w:t>8.5</w:t>
      </w:r>
      <w:r w:rsidR="00926AC6" w:rsidRPr="006C7699">
        <w:rPr>
          <w:bCs/>
          <w:sz w:val="22"/>
          <w:szCs w:val="22"/>
        </w:rPr>
        <w:t xml:space="preserve">. </w:t>
      </w:r>
      <w:r w:rsidR="00926AC6" w:rsidRPr="006C7699">
        <w:rPr>
          <w:color w:val="000000"/>
          <w:sz w:val="22"/>
          <w:szCs w:val="22"/>
        </w:rPr>
        <w:t>Стороны признают равную юридическую силу собственноручной подписи и факсимильной подписи на договоре,  дополнительных соглашениях к настоящему договору, а также на иных документах, имеющих значение для его исполн</w:t>
      </w:r>
      <w:r w:rsidR="003142B8">
        <w:rPr>
          <w:color w:val="000000"/>
          <w:sz w:val="22"/>
          <w:szCs w:val="22"/>
        </w:rPr>
        <w:t>ения, изменения или прекращения</w:t>
      </w:r>
      <w:r w:rsidR="00926AC6" w:rsidRPr="006C7699">
        <w:rPr>
          <w:color w:val="000000"/>
          <w:sz w:val="22"/>
          <w:szCs w:val="22"/>
        </w:rPr>
        <w:t>.</w:t>
      </w:r>
    </w:p>
    <w:p w:rsidR="00560E40" w:rsidRPr="006C7699" w:rsidRDefault="00560E40" w:rsidP="00124E46">
      <w:pPr>
        <w:pStyle w:val="a3"/>
        <w:jc w:val="both"/>
        <w:rPr>
          <w:sz w:val="22"/>
          <w:szCs w:val="22"/>
        </w:rPr>
      </w:pPr>
    </w:p>
    <w:p w:rsidR="00125FA0" w:rsidRPr="006C7699" w:rsidRDefault="00125FA0" w:rsidP="00124E46">
      <w:pPr>
        <w:pStyle w:val="a3"/>
        <w:jc w:val="both"/>
        <w:rPr>
          <w:sz w:val="22"/>
          <w:szCs w:val="22"/>
        </w:rPr>
      </w:pPr>
    </w:p>
    <w:p w:rsidR="00125FA0" w:rsidRPr="006C7699" w:rsidRDefault="00125FA0" w:rsidP="00124E46">
      <w:pPr>
        <w:pStyle w:val="a3"/>
        <w:jc w:val="both"/>
        <w:rPr>
          <w:sz w:val="22"/>
          <w:szCs w:val="22"/>
        </w:rPr>
      </w:pPr>
    </w:p>
    <w:p w:rsidR="00560E40" w:rsidRPr="006C7699" w:rsidRDefault="00124E46">
      <w:pPr>
        <w:pStyle w:val="a3"/>
        <w:ind w:firstLine="720"/>
        <w:jc w:val="center"/>
        <w:rPr>
          <w:sz w:val="22"/>
          <w:szCs w:val="22"/>
        </w:rPr>
      </w:pPr>
      <w:r w:rsidRPr="006C7699">
        <w:rPr>
          <w:b/>
          <w:sz w:val="22"/>
          <w:szCs w:val="22"/>
        </w:rPr>
        <w:t>9</w:t>
      </w:r>
      <w:r w:rsidR="001126E4" w:rsidRPr="006C7699">
        <w:rPr>
          <w:b/>
          <w:sz w:val="22"/>
          <w:szCs w:val="22"/>
        </w:rPr>
        <w:t xml:space="preserve">. </w:t>
      </w:r>
      <w:r w:rsidR="007366B4" w:rsidRPr="006C7699">
        <w:rPr>
          <w:b/>
          <w:sz w:val="22"/>
          <w:szCs w:val="22"/>
        </w:rPr>
        <w:t>Юридические адреса и реквизиты сторон</w:t>
      </w:r>
    </w:p>
    <w:p w:rsidR="00560E40" w:rsidRPr="006C7699" w:rsidRDefault="00560E40">
      <w:pPr>
        <w:pStyle w:val="a3"/>
        <w:ind w:firstLine="720"/>
        <w:jc w:val="center"/>
        <w:rPr>
          <w:sz w:val="22"/>
          <w:szCs w:val="22"/>
        </w:rPr>
      </w:pPr>
    </w:p>
    <w:p w:rsidR="00560E40" w:rsidRPr="006C7699" w:rsidRDefault="007366B4">
      <w:pPr>
        <w:pStyle w:val="a3"/>
        <w:ind w:firstLine="720"/>
        <w:jc w:val="both"/>
        <w:rPr>
          <w:sz w:val="22"/>
          <w:szCs w:val="22"/>
        </w:rPr>
      </w:pPr>
      <w:r w:rsidRPr="006C7699">
        <w:rPr>
          <w:b/>
          <w:sz w:val="22"/>
          <w:szCs w:val="22"/>
        </w:rPr>
        <w:t>Исполнитель                                                                                              Заказчик</w:t>
      </w:r>
    </w:p>
    <w:p w:rsidR="00560E40" w:rsidRPr="006C7699" w:rsidRDefault="00560E40">
      <w:pPr>
        <w:pStyle w:val="a3"/>
        <w:ind w:firstLine="720"/>
        <w:jc w:val="both"/>
        <w:rPr>
          <w:sz w:val="22"/>
          <w:szCs w:val="22"/>
        </w:rPr>
      </w:pPr>
    </w:p>
    <w:p w:rsidR="00560E40" w:rsidRPr="006C7699" w:rsidRDefault="00560E40">
      <w:pPr>
        <w:pStyle w:val="a3"/>
        <w:ind w:firstLine="720"/>
        <w:jc w:val="both"/>
        <w:rPr>
          <w:sz w:val="22"/>
          <w:szCs w:val="22"/>
        </w:rPr>
      </w:pPr>
    </w:p>
    <w:tbl>
      <w:tblPr>
        <w:tblW w:w="0" w:type="auto"/>
        <w:tblInd w:w="-73" w:type="dxa"/>
        <w:tblCellMar>
          <w:left w:w="10" w:type="dxa"/>
          <w:right w:w="10" w:type="dxa"/>
        </w:tblCellMar>
        <w:tblLook w:val="0000"/>
      </w:tblPr>
      <w:tblGrid>
        <w:gridCol w:w="4877"/>
        <w:gridCol w:w="4878"/>
      </w:tblGrid>
      <w:tr w:rsidR="00560E40" w:rsidRPr="006C7699">
        <w:trPr>
          <w:trHeight w:val="1138"/>
        </w:trPr>
        <w:tc>
          <w:tcPr>
            <w:tcW w:w="487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b/>
                <w:bCs/>
                <w:sz w:val="22"/>
                <w:szCs w:val="22"/>
              </w:rPr>
              <w:t xml:space="preserve">Государственное бюджетное  учреждение                    Ивановской области                                                        «Плесский государственный историко-архитектурный художественный музей-заповедник»     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(«Плесский музей-заповедник») 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155555, г. Плес, ул. Соборная гора, д. 1 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>УФК по Ивановской области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Отделение Иваново г. Иваново                                                                                                                               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БИК 042406001 </w:t>
            </w:r>
            <w:r w:rsidRPr="006C7699">
              <w:rPr>
                <w:sz w:val="22"/>
                <w:szCs w:val="22"/>
              </w:rPr>
              <w:tab/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л/с 20336Ц63940                              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рас/счет 40601810400001000001                                            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>ИНН 3719002080</w:t>
            </w:r>
            <w:r w:rsidRPr="006C7699">
              <w:rPr>
                <w:sz w:val="22"/>
                <w:szCs w:val="22"/>
              </w:rPr>
              <w:tab/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КПП 371901001                          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>Код Плеса: 49339</w:t>
            </w:r>
            <w:r w:rsidRPr="006C7699">
              <w:rPr>
                <w:sz w:val="22"/>
                <w:szCs w:val="22"/>
              </w:rPr>
              <w:tab/>
            </w:r>
            <w:r w:rsidRPr="006C7699">
              <w:rPr>
                <w:sz w:val="22"/>
                <w:szCs w:val="22"/>
              </w:rPr>
              <w:tab/>
            </w:r>
            <w:r w:rsidRPr="006C7699">
              <w:rPr>
                <w:sz w:val="22"/>
                <w:szCs w:val="22"/>
              </w:rPr>
              <w:tab/>
            </w:r>
            <w:r w:rsidRPr="006C7699">
              <w:rPr>
                <w:sz w:val="22"/>
                <w:szCs w:val="22"/>
              </w:rPr>
              <w:tab/>
            </w:r>
            <w:r w:rsidRPr="006C7699">
              <w:rPr>
                <w:sz w:val="22"/>
                <w:szCs w:val="22"/>
              </w:rPr>
              <w:tab/>
            </w:r>
          </w:p>
          <w:p w:rsidR="000163B6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>Тел/факс 4-37-82 экскурсионный отдел</w:t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>Тел/факс 4-34-90 – секретарь директора.</w:t>
            </w:r>
            <w:r w:rsidRPr="006C7699">
              <w:rPr>
                <w:sz w:val="22"/>
                <w:szCs w:val="22"/>
              </w:rPr>
              <w:tab/>
            </w:r>
          </w:p>
          <w:p w:rsidR="00560E40" w:rsidRPr="006C7699" w:rsidRDefault="007366B4">
            <w:pPr>
              <w:pStyle w:val="a3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 xml:space="preserve">Электронная почта: </w:t>
            </w:r>
            <w:r w:rsidRPr="006C7699">
              <w:rPr>
                <w:sz w:val="22"/>
                <w:szCs w:val="22"/>
                <w:lang w:val="en-US"/>
              </w:rPr>
              <w:t>exc</w:t>
            </w:r>
            <w:r w:rsidRPr="006C7699">
              <w:rPr>
                <w:sz w:val="22"/>
                <w:szCs w:val="22"/>
              </w:rPr>
              <w:t>-</w:t>
            </w:r>
            <w:r w:rsidRPr="006C7699">
              <w:rPr>
                <w:sz w:val="22"/>
                <w:szCs w:val="22"/>
                <w:lang w:val="en-US"/>
              </w:rPr>
              <w:t>ples</w:t>
            </w:r>
            <w:r w:rsidRPr="006C7699">
              <w:rPr>
                <w:sz w:val="22"/>
                <w:szCs w:val="22"/>
              </w:rPr>
              <w:t>@</w:t>
            </w:r>
            <w:r w:rsidRPr="006C7699">
              <w:rPr>
                <w:sz w:val="22"/>
                <w:szCs w:val="22"/>
                <w:lang w:val="en-US"/>
              </w:rPr>
              <w:t>mail</w:t>
            </w:r>
            <w:r w:rsidRPr="006C7699">
              <w:rPr>
                <w:sz w:val="22"/>
                <w:szCs w:val="22"/>
              </w:rPr>
              <w:t>.</w:t>
            </w:r>
            <w:r w:rsidRPr="006C7699">
              <w:rPr>
                <w:sz w:val="22"/>
                <w:szCs w:val="22"/>
                <w:lang w:val="en-US"/>
              </w:rPr>
              <w:t>ru</w:t>
            </w:r>
          </w:p>
          <w:p w:rsidR="00560E40" w:rsidRPr="006C7699" w:rsidRDefault="00560E40">
            <w:pPr>
              <w:pStyle w:val="a3"/>
              <w:rPr>
                <w:sz w:val="22"/>
                <w:szCs w:val="22"/>
              </w:rPr>
            </w:pPr>
          </w:p>
          <w:p w:rsidR="00560E40" w:rsidRPr="006C7699" w:rsidRDefault="007366B4">
            <w:pPr>
              <w:pStyle w:val="a3"/>
              <w:tabs>
                <w:tab w:val="clear" w:pos="708"/>
                <w:tab w:val="left" w:pos="0"/>
                <w:tab w:val="left" w:pos="709"/>
                <w:tab w:val="left" w:pos="1134"/>
                <w:tab w:val="left" w:pos="1276"/>
              </w:tabs>
              <w:ind w:firstLine="34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>Директор Музея-заповедника</w:t>
            </w:r>
          </w:p>
          <w:p w:rsidR="00560E40" w:rsidRPr="006C7699" w:rsidRDefault="00560E40">
            <w:pPr>
              <w:pStyle w:val="a3"/>
              <w:tabs>
                <w:tab w:val="clear" w:pos="708"/>
                <w:tab w:val="left" w:pos="0"/>
                <w:tab w:val="left" w:pos="709"/>
                <w:tab w:val="left" w:pos="1134"/>
                <w:tab w:val="left" w:pos="1276"/>
              </w:tabs>
              <w:ind w:firstLine="34"/>
              <w:rPr>
                <w:sz w:val="22"/>
                <w:szCs w:val="22"/>
              </w:rPr>
            </w:pPr>
          </w:p>
          <w:p w:rsidR="00560E40" w:rsidRPr="006C7699" w:rsidRDefault="007366B4">
            <w:pPr>
              <w:pStyle w:val="a3"/>
              <w:tabs>
                <w:tab w:val="clear" w:pos="708"/>
                <w:tab w:val="left" w:pos="0"/>
                <w:tab w:val="left" w:pos="709"/>
                <w:tab w:val="left" w:pos="1134"/>
                <w:tab w:val="left" w:pos="1276"/>
              </w:tabs>
              <w:ind w:firstLine="34"/>
              <w:rPr>
                <w:sz w:val="22"/>
                <w:szCs w:val="22"/>
              </w:rPr>
            </w:pPr>
            <w:r w:rsidRPr="006C7699">
              <w:rPr>
                <w:sz w:val="22"/>
                <w:szCs w:val="22"/>
              </w:rPr>
              <w:t>________________________/ Чаянова А. В./</w:t>
            </w:r>
          </w:p>
        </w:tc>
        <w:tc>
          <w:tcPr>
            <w:tcW w:w="487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60E40" w:rsidRPr="001D48C0" w:rsidRDefault="00560E40" w:rsidP="001D48C0"/>
          <w:p w:rsidR="00560E40" w:rsidRPr="001D48C0" w:rsidRDefault="00560E40" w:rsidP="001D48C0"/>
          <w:p w:rsidR="001D48C0" w:rsidRPr="006C7699" w:rsidRDefault="001D48C0" w:rsidP="001D48C0">
            <w:pPr>
              <w:pStyle w:val="a3"/>
              <w:tabs>
                <w:tab w:val="clear" w:pos="708"/>
                <w:tab w:val="left" w:pos="0"/>
                <w:tab w:val="left" w:pos="709"/>
                <w:tab w:val="left" w:pos="1134"/>
                <w:tab w:val="left" w:pos="1276"/>
              </w:tabs>
              <w:rPr>
                <w:sz w:val="22"/>
                <w:szCs w:val="22"/>
              </w:rPr>
            </w:pPr>
          </w:p>
          <w:p w:rsidR="00560E40" w:rsidRPr="006C7699" w:rsidRDefault="00560E40" w:rsidP="006C7699">
            <w:pPr>
              <w:pStyle w:val="a3"/>
              <w:tabs>
                <w:tab w:val="clear" w:pos="708"/>
                <w:tab w:val="left" w:pos="0"/>
                <w:tab w:val="left" w:pos="709"/>
                <w:tab w:val="left" w:pos="1134"/>
                <w:tab w:val="left" w:pos="1276"/>
              </w:tabs>
              <w:rPr>
                <w:sz w:val="22"/>
                <w:szCs w:val="22"/>
              </w:rPr>
            </w:pPr>
          </w:p>
        </w:tc>
      </w:tr>
    </w:tbl>
    <w:p w:rsidR="00DE1839" w:rsidRPr="001D48C0" w:rsidRDefault="00DE1839" w:rsidP="00B00806"/>
    <w:sectPr w:rsidR="00DE1839" w:rsidRPr="001D48C0" w:rsidSect="00CF1B1E">
      <w:footerReference w:type="default" r:id="rId8"/>
      <w:pgSz w:w="11906" w:h="16838"/>
      <w:pgMar w:top="142" w:right="851" w:bottom="1365" w:left="851" w:header="397" w:footer="851" w:gutter="0"/>
      <w:cols w:space="720"/>
      <w:formProt w:val="0"/>
      <w:docGrid w:linePitch="28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159" w:rsidRDefault="007E4159">
      <w:pPr>
        <w:spacing w:after="0" w:line="240" w:lineRule="auto"/>
      </w:pPr>
      <w:r>
        <w:separator/>
      </w:r>
    </w:p>
  </w:endnote>
  <w:endnote w:type="continuationSeparator" w:id="1">
    <w:p w:rsidR="007E4159" w:rsidRDefault="007E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PragmaticaC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C0" w:rsidRDefault="007366B4">
    <w:pPr>
      <w:pStyle w:val="af1"/>
    </w:pPr>
    <w:r>
      <w:rPr>
        <w:b/>
        <w:bCs/>
      </w:rPr>
      <w:t>Исполнитель ________________________                                                                Заказчик 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159" w:rsidRDefault="007E4159">
      <w:pPr>
        <w:spacing w:after="0" w:line="240" w:lineRule="auto"/>
      </w:pPr>
      <w:r>
        <w:separator/>
      </w:r>
    </w:p>
  </w:footnote>
  <w:footnote w:type="continuationSeparator" w:id="1">
    <w:p w:rsidR="007E4159" w:rsidRDefault="007E4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B194D"/>
    <w:multiLevelType w:val="multilevel"/>
    <w:tmpl w:val="B6BCE9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3A93596B"/>
    <w:multiLevelType w:val="hybridMultilevel"/>
    <w:tmpl w:val="CFFA6A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65DF5"/>
    <w:multiLevelType w:val="multilevel"/>
    <w:tmpl w:val="715C6F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40A40"/>
    <w:multiLevelType w:val="multilevel"/>
    <w:tmpl w:val="BAC0050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578B4375"/>
    <w:multiLevelType w:val="multilevel"/>
    <w:tmpl w:val="34645C8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E4380A"/>
    <w:multiLevelType w:val="multilevel"/>
    <w:tmpl w:val="0E5AD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762E1DAD"/>
    <w:multiLevelType w:val="multilevel"/>
    <w:tmpl w:val="757C7BB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77217E07"/>
    <w:multiLevelType w:val="multilevel"/>
    <w:tmpl w:val="4F3061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0E40"/>
    <w:rsid w:val="000163B6"/>
    <w:rsid w:val="000614A5"/>
    <w:rsid w:val="00081C4C"/>
    <w:rsid w:val="000A461B"/>
    <w:rsid w:val="000F425A"/>
    <w:rsid w:val="000F7987"/>
    <w:rsid w:val="00104540"/>
    <w:rsid w:val="001126E4"/>
    <w:rsid w:val="00124E46"/>
    <w:rsid w:val="00125FA0"/>
    <w:rsid w:val="0014770A"/>
    <w:rsid w:val="00153543"/>
    <w:rsid w:val="001878C5"/>
    <w:rsid w:val="001D48C0"/>
    <w:rsid w:val="002044B0"/>
    <w:rsid w:val="00256644"/>
    <w:rsid w:val="002815A3"/>
    <w:rsid w:val="002967FF"/>
    <w:rsid w:val="002B04DD"/>
    <w:rsid w:val="003142B8"/>
    <w:rsid w:val="0032498C"/>
    <w:rsid w:val="003B7648"/>
    <w:rsid w:val="004666CC"/>
    <w:rsid w:val="00481866"/>
    <w:rsid w:val="0052511C"/>
    <w:rsid w:val="00560E40"/>
    <w:rsid w:val="00572A3E"/>
    <w:rsid w:val="0058254E"/>
    <w:rsid w:val="005C5AA7"/>
    <w:rsid w:val="005C5ADD"/>
    <w:rsid w:val="005C64E4"/>
    <w:rsid w:val="00633BE0"/>
    <w:rsid w:val="006900A9"/>
    <w:rsid w:val="006A2D46"/>
    <w:rsid w:val="006C7699"/>
    <w:rsid w:val="00733EC6"/>
    <w:rsid w:val="007366B4"/>
    <w:rsid w:val="007659D1"/>
    <w:rsid w:val="00795548"/>
    <w:rsid w:val="007B3822"/>
    <w:rsid w:val="007E4159"/>
    <w:rsid w:val="00832B58"/>
    <w:rsid w:val="00852194"/>
    <w:rsid w:val="0085448A"/>
    <w:rsid w:val="00891DCF"/>
    <w:rsid w:val="008B0B20"/>
    <w:rsid w:val="00926AC6"/>
    <w:rsid w:val="009907B4"/>
    <w:rsid w:val="009A1CD3"/>
    <w:rsid w:val="00A3360B"/>
    <w:rsid w:val="00A4440B"/>
    <w:rsid w:val="00A534FC"/>
    <w:rsid w:val="00A572D7"/>
    <w:rsid w:val="00A67FF8"/>
    <w:rsid w:val="00A86D84"/>
    <w:rsid w:val="00AE2ADB"/>
    <w:rsid w:val="00B00806"/>
    <w:rsid w:val="00B323D7"/>
    <w:rsid w:val="00C11DBF"/>
    <w:rsid w:val="00C539AE"/>
    <w:rsid w:val="00CC6A3D"/>
    <w:rsid w:val="00CF1B1E"/>
    <w:rsid w:val="00CF6B39"/>
    <w:rsid w:val="00DA0B86"/>
    <w:rsid w:val="00DD677E"/>
    <w:rsid w:val="00DE1839"/>
    <w:rsid w:val="00E133E2"/>
    <w:rsid w:val="00E21961"/>
    <w:rsid w:val="00ED6252"/>
    <w:rsid w:val="00F36C41"/>
    <w:rsid w:val="00F760A6"/>
    <w:rsid w:val="00F93247"/>
    <w:rsid w:val="00FB0507"/>
    <w:rsid w:val="00FB7710"/>
    <w:rsid w:val="00FD1898"/>
    <w:rsid w:val="00FF7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760A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rsid w:val="00F760A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">
    <w:name w:val="Основной текст с отступом 3 Знак"/>
    <w:basedOn w:val="a0"/>
    <w:rsid w:val="00F760A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Нижний колонтитул Знак"/>
    <w:basedOn w:val="a0"/>
    <w:rsid w:val="00F760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rsid w:val="00F760A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rsid w:val="00F760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rsid w:val="00F760A6"/>
    <w:rPr>
      <w:rFonts w:ascii="Segoe UI" w:hAnsi="Segoe UI" w:cs="Segoe UI"/>
      <w:sz w:val="18"/>
      <w:szCs w:val="18"/>
      <w:lang w:eastAsia="ru-RU"/>
    </w:rPr>
  </w:style>
  <w:style w:type="character" w:customStyle="1" w:styleId="a9">
    <w:name w:val="Текст примечания Знак"/>
    <w:basedOn w:val="a0"/>
    <w:rsid w:val="00F760A6"/>
    <w:rPr>
      <w:sz w:val="20"/>
      <w:szCs w:val="20"/>
      <w:lang w:eastAsia="ru-RU"/>
    </w:rPr>
  </w:style>
  <w:style w:type="character" w:styleId="aa">
    <w:name w:val="annotation reference"/>
    <w:basedOn w:val="a0"/>
    <w:rsid w:val="00F760A6"/>
    <w:rPr>
      <w:sz w:val="16"/>
      <w:szCs w:val="16"/>
    </w:rPr>
  </w:style>
  <w:style w:type="paragraph" w:customStyle="1" w:styleId="ab">
    <w:name w:val="Заголовок"/>
    <w:basedOn w:val="a3"/>
    <w:next w:val="ac"/>
    <w:rsid w:val="00F760A6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ac">
    <w:name w:val="Body Text"/>
    <w:basedOn w:val="a3"/>
    <w:rsid w:val="00F760A6"/>
    <w:pPr>
      <w:spacing w:after="120"/>
    </w:pPr>
  </w:style>
  <w:style w:type="paragraph" w:styleId="ad">
    <w:name w:val="List"/>
    <w:basedOn w:val="ac"/>
    <w:rsid w:val="00F760A6"/>
    <w:rPr>
      <w:rFonts w:cs="Lohit Hindi"/>
    </w:rPr>
  </w:style>
  <w:style w:type="paragraph" w:styleId="ae">
    <w:name w:val="Title"/>
    <w:basedOn w:val="a3"/>
    <w:rsid w:val="00F760A6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f">
    <w:name w:val="index heading"/>
    <w:basedOn w:val="a3"/>
    <w:rsid w:val="00F760A6"/>
    <w:pPr>
      <w:suppressLineNumbers/>
    </w:pPr>
    <w:rPr>
      <w:rFonts w:cs="Lohit Hindi"/>
    </w:rPr>
  </w:style>
  <w:style w:type="paragraph" w:styleId="af0">
    <w:name w:val="Body Text Indent"/>
    <w:basedOn w:val="a3"/>
    <w:rsid w:val="00F760A6"/>
    <w:pPr>
      <w:spacing w:line="360" w:lineRule="auto"/>
      <w:ind w:left="283" w:firstLine="720"/>
    </w:pPr>
    <w:rPr>
      <w:sz w:val="22"/>
    </w:rPr>
  </w:style>
  <w:style w:type="paragraph" w:styleId="30">
    <w:name w:val="Body Text Indent 3"/>
    <w:basedOn w:val="a3"/>
    <w:rsid w:val="00F760A6"/>
    <w:pPr>
      <w:spacing w:line="360" w:lineRule="auto"/>
      <w:ind w:firstLine="720"/>
      <w:jc w:val="both"/>
    </w:pPr>
    <w:rPr>
      <w:sz w:val="22"/>
    </w:rPr>
  </w:style>
  <w:style w:type="paragraph" w:customStyle="1" w:styleId="1">
    <w:name w:val="Нижний колонтитул1"/>
    <w:basedOn w:val="a3"/>
    <w:rsid w:val="00F760A6"/>
    <w:pPr>
      <w:widowControl w:val="0"/>
      <w:tabs>
        <w:tab w:val="center" w:pos="4703"/>
        <w:tab w:val="right" w:pos="9406"/>
      </w:tabs>
    </w:pPr>
    <w:rPr>
      <w:rFonts w:ascii="PragmaticaC" w:hAnsi="PragmaticaC"/>
      <w:sz w:val="24"/>
      <w:lang w:val="en-AU"/>
    </w:rPr>
  </w:style>
  <w:style w:type="paragraph" w:styleId="af1">
    <w:name w:val="footer"/>
    <w:basedOn w:val="a3"/>
    <w:rsid w:val="00F760A6"/>
    <w:pPr>
      <w:suppressLineNumbers/>
      <w:tabs>
        <w:tab w:val="center" w:pos="5102"/>
        <w:tab w:val="right" w:pos="10204"/>
      </w:tabs>
    </w:pPr>
  </w:style>
  <w:style w:type="paragraph" w:styleId="af2">
    <w:name w:val="Plain Text"/>
    <w:basedOn w:val="a3"/>
    <w:rsid w:val="00F760A6"/>
    <w:pPr>
      <w:suppressAutoHyphens w:val="0"/>
    </w:pPr>
    <w:rPr>
      <w:rFonts w:ascii="Courier New" w:hAnsi="Courier New"/>
    </w:rPr>
  </w:style>
  <w:style w:type="paragraph" w:styleId="af3">
    <w:name w:val="List Paragraph"/>
    <w:basedOn w:val="a3"/>
    <w:uiPriority w:val="34"/>
    <w:qFormat/>
    <w:rsid w:val="00F760A6"/>
    <w:pPr>
      <w:ind w:left="720"/>
    </w:pPr>
  </w:style>
  <w:style w:type="paragraph" w:styleId="af4">
    <w:name w:val="header"/>
    <w:basedOn w:val="a3"/>
    <w:rsid w:val="00F760A6"/>
    <w:pPr>
      <w:suppressLineNumbers/>
      <w:tabs>
        <w:tab w:val="center" w:pos="5102"/>
        <w:tab w:val="right" w:pos="10204"/>
      </w:tabs>
    </w:pPr>
  </w:style>
  <w:style w:type="paragraph" w:styleId="af5">
    <w:name w:val="No Spacing"/>
    <w:rsid w:val="00F760A6"/>
    <w:pPr>
      <w:tabs>
        <w:tab w:val="left" w:pos="708"/>
      </w:tabs>
      <w:suppressAutoHyphens/>
      <w:spacing w:after="0" w:line="100" w:lineRule="atLeast"/>
    </w:pPr>
    <w:rPr>
      <w:rFonts w:ascii="Calibri" w:eastAsia="WenQuanYi Micro Hei" w:hAnsi="Calibri" w:cs="Calibri"/>
      <w:lang w:eastAsia="en-US"/>
    </w:rPr>
  </w:style>
  <w:style w:type="paragraph" w:styleId="af6">
    <w:name w:val="Balloon Text"/>
    <w:basedOn w:val="a3"/>
    <w:rsid w:val="00F760A6"/>
    <w:rPr>
      <w:rFonts w:ascii="Segoe UI" w:hAnsi="Segoe UI" w:cs="Segoe UI"/>
      <w:sz w:val="18"/>
      <w:szCs w:val="18"/>
    </w:rPr>
  </w:style>
  <w:style w:type="paragraph" w:styleId="af7">
    <w:name w:val="annotation text"/>
    <w:basedOn w:val="a3"/>
    <w:rsid w:val="00F760A6"/>
  </w:style>
  <w:style w:type="paragraph" w:customStyle="1" w:styleId="21">
    <w:name w:val="Основной текст 21"/>
    <w:basedOn w:val="a"/>
    <w:rsid w:val="00DE1839"/>
    <w:pPr>
      <w:widowControl w:val="0"/>
      <w:pBdr>
        <w:bottom w:val="single" w:sz="6" w:space="1" w:color="auto"/>
      </w:pBdr>
      <w:spacing w:before="200" w:after="0" w:line="26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af8">
    <w:name w:val="Содержимое таблицы"/>
    <w:basedOn w:val="a"/>
    <w:rsid w:val="00124E46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1D48C0"/>
    <w:pPr>
      <w:autoSpaceDE w:val="0"/>
      <w:autoSpaceDN w:val="0"/>
      <w:adjustRightInd w:val="0"/>
      <w:spacing w:after="0" w:line="240" w:lineRule="auto"/>
      <w:ind w:firstLine="36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19551-35EA-4E5D-8E08-FEC77C5F7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BUH-ST6</cp:lastModifiedBy>
  <cp:revision>12</cp:revision>
  <cp:lastPrinted>2018-11-15T08:51:00Z</cp:lastPrinted>
  <dcterms:created xsi:type="dcterms:W3CDTF">2017-11-29T07:16:00Z</dcterms:created>
  <dcterms:modified xsi:type="dcterms:W3CDTF">2018-11-16T07:27:00Z</dcterms:modified>
</cp:coreProperties>
</file>